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77E84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铜仁市团校“重走长征路·青春当有为”</w:t>
      </w:r>
    </w:p>
    <w:p w14:paraId="4D6917F8">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首期主题活动</w:t>
      </w:r>
      <w:r>
        <w:rPr>
          <w:rFonts w:hint="eastAsia" w:ascii="方正小标宋简体" w:hAnsi="方正小标宋简体" w:eastAsia="方正小标宋简体" w:cs="方正小标宋简体"/>
          <w:sz w:val="44"/>
          <w:szCs w:val="44"/>
        </w:rPr>
        <w:t>圆满完成</w:t>
      </w:r>
    </w:p>
    <w:p w14:paraId="3159D1D6">
      <w:pPr>
        <w:rPr>
          <w:rFonts w:hint="eastAsia" w:ascii="仿宋_GB2312" w:hAnsi="仿宋_GB2312" w:eastAsia="仿宋_GB2312" w:cs="仿宋_GB2312"/>
          <w:spacing w:val="4"/>
          <w:sz w:val="32"/>
          <w:szCs w:val="32"/>
        </w:rPr>
      </w:pPr>
    </w:p>
    <w:p w14:paraId="7DA737B9">
      <w:pPr>
        <w:keepNext w:val="0"/>
        <w:keepLines w:val="0"/>
        <w:pageBreakBefore w:val="0"/>
        <w:widowControl w:val="0"/>
        <w:kinsoku/>
        <w:wordWrap/>
        <w:overflowPunct/>
        <w:topLinePunct w:val="0"/>
        <w:autoSpaceDE/>
        <w:autoSpaceDN/>
        <w:bidi w:val="0"/>
        <w:adjustRightInd/>
        <w:snapToGrid/>
        <w:spacing w:line="240" w:lineRule="auto"/>
        <w:ind w:firstLine="656" w:firstLineChars="200"/>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为纪念红军长征胜利90周年，弘扬伟大长征精神，铜仁市团校联合高校团委开展“重走长征路·青春当有为”主题活动。10月21日，首期活动联合贵州健康职业学院团委在石阡困牛山爱国主义教育基地圆满完成，该校42名青年教师、优秀共青团员参加。</w:t>
      </w:r>
    </w:p>
    <w:p w14:paraId="4B86F0A4">
      <w:pPr>
        <w:keepNext w:val="0"/>
        <w:keepLines w:val="0"/>
        <w:pageBreakBefore w:val="0"/>
        <w:widowControl w:val="0"/>
        <w:kinsoku/>
        <w:wordWrap/>
        <w:overflowPunct/>
        <w:topLinePunct w:val="0"/>
        <w:autoSpaceDE/>
        <w:autoSpaceDN/>
        <w:bidi w:val="0"/>
        <w:adjustRightInd/>
        <w:snapToGrid/>
        <w:spacing w:line="240" w:lineRule="auto"/>
        <w:ind w:firstLine="656" w:firstLineChars="200"/>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在困牛山红军壮举展陈中心，学员们通过观看困牛山宣传片《丰碑永驻·浩气长存》，聆听沙盘讲解，感悟百余名红军壮士宁死不伤百姓、宁死不做俘虏，集体跳崖的大无畏精神。</w:t>
      </w:r>
    </w:p>
    <w:p w14:paraId="18EFBC2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drawing>
          <wp:inline distT="0" distB="0" distL="114300" distR="114300">
            <wp:extent cx="5163820" cy="3314065"/>
            <wp:effectExtent l="0" t="0" r="2540" b="8255"/>
            <wp:docPr id="1" name="图片 1" descr="微信图片_20261022104028_14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1022104028_14_5"/>
                    <pic:cNvPicPr>
                      <a:picLocks noChangeAspect="1"/>
                    </pic:cNvPicPr>
                  </pic:nvPicPr>
                  <pic:blipFill>
                    <a:blip r:embed="rId5"/>
                    <a:stretch>
                      <a:fillRect/>
                    </a:stretch>
                  </pic:blipFill>
                  <pic:spPr>
                    <a:xfrm>
                      <a:off x="0" y="0"/>
                      <a:ext cx="5163820" cy="3314065"/>
                    </a:xfrm>
                    <a:prstGeom prst="rect">
                      <a:avLst/>
                    </a:prstGeom>
                  </pic:spPr>
                </pic:pic>
              </a:graphicData>
            </a:graphic>
          </wp:inline>
        </w:drawing>
      </w:r>
    </w:p>
    <w:p w14:paraId="0137C1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pacing w:val="4"/>
          <w:sz w:val="32"/>
          <w:szCs w:val="32"/>
          <w:lang w:val="en-US" w:eastAsia="zh-CN"/>
        </w:rPr>
      </w:pPr>
      <w:r>
        <w:rPr>
          <w:rFonts w:hint="default" w:ascii="仿宋_GB2312" w:hAnsi="仿宋_GB2312" w:eastAsia="仿宋_GB2312" w:cs="仿宋_GB2312"/>
          <w:sz w:val="32"/>
          <w:szCs w:val="32"/>
          <w:lang w:val="en-US" w:eastAsia="zh-CN"/>
        </w:rPr>
        <w:drawing>
          <wp:inline distT="0" distB="0" distL="114300" distR="114300">
            <wp:extent cx="4871085" cy="3295650"/>
            <wp:effectExtent l="0" t="0" r="5715" b="11430"/>
            <wp:docPr id="6" name="图片 6" descr="微信图片_20261021170602_8_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61021170602_8_435"/>
                    <pic:cNvPicPr>
                      <a:picLocks noChangeAspect="1"/>
                    </pic:cNvPicPr>
                  </pic:nvPicPr>
                  <pic:blipFill>
                    <a:blip r:embed="rId6"/>
                    <a:stretch>
                      <a:fillRect/>
                    </a:stretch>
                  </pic:blipFill>
                  <pic:spPr>
                    <a:xfrm>
                      <a:off x="0" y="0"/>
                      <a:ext cx="4871085" cy="3295650"/>
                    </a:xfrm>
                    <a:prstGeom prst="rect">
                      <a:avLst/>
                    </a:prstGeom>
                  </pic:spPr>
                </pic:pic>
              </a:graphicData>
            </a:graphic>
          </wp:inline>
        </w:drawing>
      </w:r>
    </w:p>
    <w:p w14:paraId="2D03CB78">
      <w:pPr>
        <w:keepNext w:val="0"/>
        <w:keepLines w:val="0"/>
        <w:pageBreakBefore w:val="0"/>
        <w:widowControl w:val="0"/>
        <w:kinsoku/>
        <w:wordWrap/>
        <w:overflowPunct/>
        <w:topLinePunct w:val="0"/>
        <w:autoSpaceDE/>
        <w:autoSpaceDN/>
        <w:bidi w:val="0"/>
        <w:adjustRightInd/>
        <w:snapToGrid/>
        <w:spacing w:line="240" w:lineRule="auto"/>
        <w:ind w:firstLine="656" w:firstLineChars="200"/>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随后，学员们沿“长征步道”步行前往困牛山红军壮举纪念碑，深切体会红军长征的艰辛，切身感受革命先辈向死而生的艰辛和勇毅，深切感悟困牛山壮举的精神力量。</w:t>
      </w:r>
    </w:p>
    <w:p w14:paraId="40B305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仿宋_GB2312" w:hAnsi="仿宋_GB2312" w:eastAsia="仿宋_GB2312" w:cs="仿宋_GB2312"/>
          <w:spacing w:val="4"/>
          <w:sz w:val="32"/>
          <w:szCs w:val="32"/>
          <w:lang w:val="en-US" w:eastAsia="zh-CN"/>
        </w:rPr>
      </w:pPr>
      <w:r>
        <w:rPr>
          <w:rFonts w:hint="default" w:ascii="仿宋_GB2312" w:hAnsi="仿宋_GB2312" w:eastAsia="仿宋_GB2312" w:cs="仿宋_GB2312"/>
          <w:spacing w:val="4"/>
          <w:sz w:val="32"/>
          <w:szCs w:val="32"/>
          <w:lang w:val="en-US" w:eastAsia="zh-CN"/>
        </w:rPr>
        <w:drawing>
          <wp:inline distT="0" distB="0" distL="114300" distR="114300">
            <wp:extent cx="5059680" cy="2845435"/>
            <wp:effectExtent l="0" t="0" r="0" b="4445"/>
            <wp:docPr id="2" name="图片 2" descr="微信图片_20261021170957_30_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1021170957_30_191"/>
                    <pic:cNvPicPr>
                      <a:picLocks noChangeAspect="1"/>
                    </pic:cNvPicPr>
                  </pic:nvPicPr>
                  <pic:blipFill>
                    <a:blip r:embed="rId7"/>
                    <a:stretch>
                      <a:fillRect/>
                    </a:stretch>
                  </pic:blipFill>
                  <pic:spPr>
                    <a:xfrm>
                      <a:off x="0" y="0"/>
                      <a:ext cx="5059680" cy="2845435"/>
                    </a:xfrm>
                    <a:prstGeom prst="rect">
                      <a:avLst/>
                    </a:prstGeom>
                  </pic:spPr>
                </pic:pic>
              </a:graphicData>
            </a:graphic>
          </wp:inline>
        </w:drawing>
      </w:r>
    </w:p>
    <w:p w14:paraId="2B81D3FF">
      <w:pPr>
        <w:keepNext w:val="0"/>
        <w:keepLines w:val="0"/>
        <w:pageBreakBefore w:val="0"/>
        <w:widowControl w:val="0"/>
        <w:kinsoku/>
        <w:wordWrap/>
        <w:overflowPunct/>
        <w:topLinePunct w:val="0"/>
        <w:autoSpaceDE/>
        <w:autoSpaceDN/>
        <w:bidi w:val="0"/>
        <w:adjustRightInd/>
        <w:snapToGrid/>
        <w:spacing w:line="240" w:lineRule="auto"/>
        <w:ind w:firstLine="656" w:firstLineChars="200"/>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t>在困牛山红军壮举纪念碑前，全体学员庄严肃穆，向烈士纪念碑鞠躬、敬献花篮、重温入团誓词，并绕行瞻仰纪念碑，表达对革命先辈的无限崇敬。</w:t>
      </w:r>
    </w:p>
    <w:p w14:paraId="33845E0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pacing w:val="4"/>
          <w:sz w:val="32"/>
          <w:szCs w:val="32"/>
          <w:lang w:val="en-US" w:eastAsia="zh-CN"/>
        </w:rPr>
      </w:pPr>
      <w:r>
        <w:rPr>
          <w:rFonts w:hint="eastAsia" w:ascii="仿宋_GB2312" w:hAnsi="仿宋_GB2312" w:eastAsia="仿宋_GB2312" w:cs="仿宋_GB2312"/>
          <w:spacing w:val="4"/>
          <w:sz w:val="32"/>
          <w:szCs w:val="32"/>
          <w:lang w:val="en-US" w:eastAsia="zh-CN"/>
        </w:rPr>
        <w:drawing>
          <wp:inline distT="0" distB="0" distL="114300" distR="114300">
            <wp:extent cx="5151755" cy="3178810"/>
            <wp:effectExtent l="0" t="0" r="14605" b="6350"/>
            <wp:docPr id="5" name="图片 5" descr="微信图片_20261021170747_21_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61021170747_21_191"/>
                    <pic:cNvPicPr>
                      <a:picLocks noChangeAspect="1"/>
                    </pic:cNvPicPr>
                  </pic:nvPicPr>
                  <pic:blipFill>
                    <a:blip r:embed="rId8"/>
                    <a:stretch>
                      <a:fillRect/>
                    </a:stretch>
                  </pic:blipFill>
                  <pic:spPr>
                    <a:xfrm>
                      <a:off x="0" y="0"/>
                      <a:ext cx="5151755" cy="3178810"/>
                    </a:xfrm>
                    <a:prstGeom prst="rect">
                      <a:avLst/>
                    </a:prstGeom>
                  </pic:spPr>
                </pic:pic>
              </a:graphicData>
            </a:graphic>
          </wp:inline>
        </w:drawing>
      </w:r>
    </w:p>
    <w:p w14:paraId="0C4780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在红二六军团指挥部旧址，通过浏览历史图片、实物资料以及聆听革命历史讲解，深切感悟革命先辈不畏艰险、无私奉献的崇高革命精神。</w:t>
      </w:r>
    </w:p>
    <w:p w14:paraId="668DEA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z w:val="32"/>
          <w:szCs w:val="32"/>
          <w:lang w:val="en-US" w:eastAsia="zh-CN"/>
        </w:rPr>
        <w:t>本次活动旨在</w:t>
      </w:r>
      <w:r>
        <w:rPr>
          <w:rFonts w:hint="eastAsia" w:ascii="仿宋_GB2312" w:hAnsi="仿宋_GB2312" w:eastAsia="仿宋_GB2312" w:cs="仿宋_GB2312"/>
          <w:spacing w:val="4"/>
          <w:sz w:val="32"/>
          <w:szCs w:val="32"/>
        </w:rPr>
        <w:t>持续强化青年思想政治引领与价值观塑造，引导广大青年在沉浸式红色教育中坚定理想信念、赓续红色血脉，</w:t>
      </w:r>
      <w:r>
        <w:rPr>
          <w:rFonts w:hint="eastAsia" w:ascii="仿宋_GB2312" w:hAnsi="仿宋_GB2312" w:eastAsia="仿宋_GB2312" w:cs="仿宋_GB2312"/>
          <w:spacing w:val="4"/>
          <w:sz w:val="32"/>
          <w:szCs w:val="32"/>
          <w:lang w:val="en-US" w:eastAsia="zh-CN"/>
        </w:rPr>
        <w:t>依托“青春有为”青年培训工程，</w:t>
      </w:r>
      <w:r>
        <w:rPr>
          <w:rFonts w:hint="eastAsia" w:ascii="仿宋_GB2312" w:hAnsi="仿宋_GB2312" w:eastAsia="仿宋_GB2312" w:cs="仿宋_GB2312"/>
          <w:spacing w:val="4"/>
          <w:sz w:val="32"/>
          <w:szCs w:val="32"/>
        </w:rPr>
        <w:t>以“</w:t>
      </w:r>
      <w:r>
        <w:rPr>
          <w:rFonts w:hint="eastAsia" w:ascii="仿宋_GB2312" w:hAnsi="仿宋_GB2312" w:eastAsia="仿宋_GB2312" w:cs="仿宋_GB2312"/>
          <w:spacing w:val="4"/>
          <w:sz w:val="32"/>
          <w:szCs w:val="32"/>
          <w:lang w:val="en-US" w:eastAsia="zh-CN"/>
        </w:rPr>
        <w:t>流动团校</w:t>
      </w:r>
      <w:r>
        <w:rPr>
          <w:rFonts w:hint="eastAsia" w:ascii="仿宋_GB2312" w:hAnsi="仿宋_GB2312" w:eastAsia="仿宋_GB2312" w:cs="仿宋_GB2312"/>
          <w:spacing w:val="4"/>
          <w:sz w:val="32"/>
          <w:szCs w:val="32"/>
        </w:rPr>
        <w:t>”</w:t>
      </w:r>
      <w:r>
        <w:rPr>
          <w:rFonts w:hint="eastAsia" w:ascii="仿宋_GB2312" w:hAnsi="仿宋_GB2312" w:eastAsia="仿宋_GB2312" w:cs="仿宋_GB2312"/>
          <w:spacing w:val="4"/>
          <w:sz w:val="32"/>
          <w:szCs w:val="32"/>
          <w:lang w:val="en-US" w:eastAsia="zh-CN"/>
        </w:rPr>
        <w:t>的形式</w:t>
      </w:r>
      <w:r>
        <w:rPr>
          <w:rFonts w:hint="eastAsia" w:ascii="仿宋_GB2312" w:hAnsi="仿宋_GB2312" w:eastAsia="仿宋_GB2312" w:cs="仿宋_GB2312"/>
          <w:spacing w:val="4"/>
          <w:sz w:val="32"/>
          <w:szCs w:val="32"/>
        </w:rPr>
        <w:t>感悟革命精神，引导团员青年把红色基因转化为精神底色，以实际行动纪念长征伟业、传承长征精神，践行“青春有为”的时代担当。</w:t>
      </w:r>
    </w:p>
    <w:p w14:paraId="584216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4"/>
          <w:sz w:val="32"/>
          <w:szCs w:val="32"/>
        </w:rPr>
      </w:pPr>
      <w:r>
        <w:rPr>
          <w:rFonts w:hint="eastAsia" w:ascii="仿宋_GB2312" w:hAnsi="仿宋_GB2312" w:eastAsia="仿宋_GB2312" w:cs="仿宋_GB2312"/>
          <w:sz w:val="32"/>
          <w:szCs w:val="32"/>
          <w:lang w:val="en-US" w:eastAsia="zh-CN"/>
        </w:rPr>
        <w:t>下一步，铜仁市团校将持续与铜仁学院、铜仁职业技术大学、铜仁幼专等市内高校联合开展该项主题活动。</w:t>
      </w:r>
      <w:bookmarkStart w:id="0" w:name="_GoBack"/>
      <w:bookmarkEnd w:id="0"/>
    </w:p>
    <w:p w14:paraId="4D66A2BA">
      <w:pPr>
        <w:rPr>
          <w:rFonts w:hint="default" w:ascii="仿宋_GB2312" w:hAnsi="仿宋_GB2312" w:eastAsia="仿宋_GB2312" w:cs="仿宋_GB2312"/>
          <w:spacing w:val="4"/>
          <w:sz w:val="32"/>
          <w:szCs w:val="32"/>
          <w:lang w:val="en-US" w:eastAsia="zh-CN"/>
        </w:rPr>
      </w:pPr>
    </w:p>
    <w:sectPr>
      <w:footerReference r:id="rId3" w:type="default"/>
      <w:pgSz w:w="11906" w:h="16838"/>
      <w:pgMar w:top="215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0B8F1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0D0E26">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30D0E26">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705FB7"/>
    <w:rsid w:val="032C5C77"/>
    <w:rsid w:val="040A2CF3"/>
    <w:rsid w:val="05B47D78"/>
    <w:rsid w:val="0797489E"/>
    <w:rsid w:val="07A875FB"/>
    <w:rsid w:val="081D2FF5"/>
    <w:rsid w:val="0B76057F"/>
    <w:rsid w:val="0C4A6C5B"/>
    <w:rsid w:val="0CED1F98"/>
    <w:rsid w:val="0EB775D4"/>
    <w:rsid w:val="104650B3"/>
    <w:rsid w:val="18291542"/>
    <w:rsid w:val="1A1A30F0"/>
    <w:rsid w:val="1BAA299A"/>
    <w:rsid w:val="1CA473E9"/>
    <w:rsid w:val="1D0B56BA"/>
    <w:rsid w:val="1FC87893"/>
    <w:rsid w:val="1FD12C66"/>
    <w:rsid w:val="201E18EA"/>
    <w:rsid w:val="202D3B9A"/>
    <w:rsid w:val="230865AC"/>
    <w:rsid w:val="24EF58C2"/>
    <w:rsid w:val="26B04E39"/>
    <w:rsid w:val="280E18A1"/>
    <w:rsid w:val="298C373E"/>
    <w:rsid w:val="2B472EAD"/>
    <w:rsid w:val="2FA96E83"/>
    <w:rsid w:val="308710A4"/>
    <w:rsid w:val="32796B29"/>
    <w:rsid w:val="36DF4569"/>
    <w:rsid w:val="3AD0536F"/>
    <w:rsid w:val="3B286FE0"/>
    <w:rsid w:val="3CFB6798"/>
    <w:rsid w:val="3D265F1D"/>
    <w:rsid w:val="3EAA48DB"/>
    <w:rsid w:val="3F91269C"/>
    <w:rsid w:val="42905B96"/>
    <w:rsid w:val="4A1E33B0"/>
    <w:rsid w:val="4C455C43"/>
    <w:rsid w:val="4D170036"/>
    <w:rsid w:val="4D31441A"/>
    <w:rsid w:val="4EF43951"/>
    <w:rsid w:val="50EC12CE"/>
    <w:rsid w:val="52DB18CA"/>
    <w:rsid w:val="52FB705C"/>
    <w:rsid w:val="5382152B"/>
    <w:rsid w:val="56D424EB"/>
    <w:rsid w:val="574C7F4B"/>
    <w:rsid w:val="59705FB7"/>
    <w:rsid w:val="5E6071EA"/>
    <w:rsid w:val="5E6F6669"/>
    <w:rsid w:val="604E1113"/>
    <w:rsid w:val="624E35CB"/>
    <w:rsid w:val="63DC07E4"/>
    <w:rsid w:val="64253A1B"/>
    <w:rsid w:val="68982012"/>
    <w:rsid w:val="6BB64010"/>
    <w:rsid w:val="6FCF38F2"/>
    <w:rsid w:val="6FE01509"/>
    <w:rsid w:val="70DF36C1"/>
    <w:rsid w:val="71DC7C2D"/>
    <w:rsid w:val="71E847F7"/>
    <w:rsid w:val="72E8791C"/>
    <w:rsid w:val="74116287"/>
    <w:rsid w:val="7A24483B"/>
    <w:rsid w:val="7BD5403F"/>
    <w:rsid w:val="7C9A33DD"/>
    <w:rsid w:val="7EA85A3A"/>
    <w:rsid w:val="7F116B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9"/>
    <w:pPr>
      <w:ind w:left="1531"/>
      <w:outlineLvl w:val="1"/>
    </w:pPr>
    <w:rPr>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after="120" w:afterAutospacing="0"/>
    </w:pPr>
  </w:style>
  <w:style w:type="paragraph" w:styleId="4">
    <w:name w:val="Body Text Indent"/>
    <w:basedOn w:val="1"/>
    <w:next w:val="5"/>
    <w:qFormat/>
    <w:uiPriority w:val="99"/>
    <w:pPr>
      <w:spacing w:after="120"/>
      <w:ind w:left="420" w:leftChars="200"/>
    </w:pPr>
  </w:style>
  <w:style w:type="paragraph" w:styleId="5">
    <w:name w:val="envelope return"/>
    <w:basedOn w:val="1"/>
    <w:qFormat/>
    <w:uiPriority w:val="0"/>
    <w:pPr>
      <w:snapToGrid w:val="0"/>
    </w:pPr>
    <w:rPr>
      <w:rFonts w:ascii="Arial" w:hAnsi="Arial" w:cs="Arial"/>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Body Text First Indent"/>
    <w:basedOn w:val="3"/>
    <w:qFormat/>
    <w:uiPriority w:val="0"/>
    <w:pPr>
      <w:ind w:firstLine="420" w:firstLineChars="100"/>
    </w:pPr>
  </w:style>
  <w:style w:type="paragraph" w:styleId="9">
    <w:name w:val="Body Text First Indent 2"/>
    <w:basedOn w:val="4"/>
    <w:next w:val="8"/>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610</Words>
  <Characters>614</Characters>
  <Lines>0</Lines>
  <Paragraphs>0</Paragraphs>
  <TotalTime>2</TotalTime>
  <ScaleCrop>false</ScaleCrop>
  <LinksUpToDate>false</LinksUpToDate>
  <CharactersWithSpaces>614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2026-10-21T03:06:00Z</dcterms:created>
  <dc:creator>Monk</dc:creator>
  <cp:lastModifiedBy>Monk</cp:lastModifiedBy>
  <dcterms:modified xsi:type="dcterms:W3CDTF">2026-10-22T03:32:37Z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FF8944EC6DB24225A02E1B642AB0D046_13</vt:lpwstr>
  </property>
  <property fmtid="{D5CDD505-2E9C-101B-9397-08002B2CF9AE}" pid="4" name="KSOTemplateDocerSaveRecord">
    <vt:lpwstr>eyJoZGlkIjoiYTQ2ZDI3NTdjZDMzMWJlMTM1NGFjMmI1YjZmZjNjMTMiLCJ1c2VySWQiOiIzMDA0MzE2MTUifQ==</vt:lpwstr>
  </property>
</Properties>
</file>